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4AD7" w:rsidRDefault="006E3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Содержание электронного учебно-методического комплекса </w:t>
      </w:r>
    </w:p>
    <w:p w14:paraId="00000002" w14:textId="02F42E4F" w:rsidR="00854AD7" w:rsidRDefault="006E3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0"/>
          <w:szCs w:val="30"/>
        </w:rPr>
        <w:t>по дисциплине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«Практика устной и письменной речи»</w:t>
      </w:r>
      <w:r>
        <w:rPr>
          <w:color w:val="000000"/>
          <w:sz w:val="28"/>
          <w:szCs w:val="28"/>
        </w:rPr>
        <w:t xml:space="preserve"> </w:t>
      </w:r>
    </w:p>
    <w:p w14:paraId="00000003" w14:textId="77777777" w:rsidR="00854AD7" w:rsidRDefault="00854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6F2CC18" w14:textId="77777777" w:rsidR="005508E5" w:rsidRDefault="006E3478" w:rsidP="005508E5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специальностей </w:t>
      </w:r>
    </w:p>
    <w:p w14:paraId="789E95A1" w14:textId="043A9856" w:rsidR="005508E5" w:rsidRPr="00DE0927" w:rsidRDefault="005508E5" w:rsidP="005508E5">
      <w:pPr>
        <w:spacing w:line="240" w:lineRule="auto"/>
        <w:ind w:left="1" w:hanging="3"/>
        <w:jc w:val="center"/>
        <w:rPr>
          <w:sz w:val="28"/>
          <w:szCs w:val="28"/>
        </w:rPr>
      </w:pPr>
      <w:r w:rsidRPr="00DE0927">
        <w:rPr>
          <w:sz w:val="28"/>
          <w:szCs w:val="28"/>
        </w:rPr>
        <w:t>6-05-0231-01 Современные иностранные языки</w:t>
      </w:r>
    </w:p>
    <w:p w14:paraId="76DF3104" w14:textId="77777777" w:rsidR="005508E5" w:rsidRPr="00DE0927" w:rsidRDefault="005508E5" w:rsidP="005508E5">
      <w:pPr>
        <w:spacing w:line="240" w:lineRule="auto"/>
        <w:ind w:left="1" w:hanging="3"/>
        <w:jc w:val="center"/>
        <w:rPr>
          <w:sz w:val="28"/>
          <w:szCs w:val="28"/>
        </w:rPr>
      </w:pPr>
      <w:r w:rsidRPr="00DE0927">
        <w:rPr>
          <w:sz w:val="28"/>
          <w:szCs w:val="28"/>
        </w:rPr>
        <w:t>(английский, немецкий), (английский, французский)</w:t>
      </w:r>
    </w:p>
    <w:p w14:paraId="6B6861DC" w14:textId="77777777" w:rsidR="005508E5" w:rsidRPr="00DE0927" w:rsidRDefault="005508E5" w:rsidP="005508E5">
      <w:pPr>
        <w:spacing w:line="240" w:lineRule="auto"/>
        <w:ind w:left="1" w:hanging="3"/>
        <w:jc w:val="center"/>
        <w:rPr>
          <w:sz w:val="28"/>
          <w:szCs w:val="28"/>
        </w:rPr>
      </w:pPr>
      <w:r w:rsidRPr="00DE0927">
        <w:rPr>
          <w:sz w:val="28"/>
          <w:szCs w:val="28"/>
        </w:rPr>
        <w:t>6-05-0113-08 Лингвистическое образование (английский)</w:t>
      </w:r>
    </w:p>
    <w:p w14:paraId="1E7F150F" w14:textId="77777777" w:rsidR="005508E5" w:rsidRDefault="005508E5" w:rsidP="005508E5">
      <w:pPr>
        <w:ind w:left="1" w:hanging="3"/>
        <w:jc w:val="center"/>
        <w:rPr>
          <w:sz w:val="28"/>
          <w:szCs w:val="28"/>
        </w:rPr>
      </w:pPr>
      <w:r w:rsidRPr="00DE0927">
        <w:rPr>
          <w:sz w:val="28"/>
          <w:szCs w:val="28"/>
        </w:rPr>
        <w:t xml:space="preserve">6-05-0113-08 Лингвистическое образование (английский) </w:t>
      </w:r>
    </w:p>
    <w:p w14:paraId="0C5795BA" w14:textId="77777777" w:rsidR="005508E5" w:rsidRPr="00DE0927" w:rsidRDefault="005508E5" w:rsidP="005508E5">
      <w:pPr>
        <w:ind w:left="1" w:hanging="3"/>
        <w:jc w:val="center"/>
        <w:rPr>
          <w:sz w:val="28"/>
          <w:szCs w:val="28"/>
        </w:rPr>
      </w:pPr>
      <w:r w:rsidRPr="00DE0927">
        <w:rPr>
          <w:sz w:val="28"/>
          <w:szCs w:val="28"/>
        </w:rPr>
        <w:t>на основе среднего специального образования</w:t>
      </w:r>
    </w:p>
    <w:p w14:paraId="00000009" w14:textId="1717B9AB" w:rsidR="00854AD7" w:rsidRDefault="00854AD7" w:rsidP="00550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A" w14:textId="77777777" w:rsidR="00854AD7" w:rsidRDefault="00854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B" w14:textId="77777777" w:rsidR="00854AD7" w:rsidRDefault="006E3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 Титульный лист </w:t>
      </w:r>
    </w:p>
    <w:p w14:paraId="0000000C" w14:textId="77777777" w:rsidR="00854AD7" w:rsidRDefault="006E3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Содержание</w:t>
      </w:r>
    </w:p>
    <w:p w14:paraId="0000000D" w14:textId="44A23A0B" w:rsidR="00854AD7" w:rsidRDefault="006E3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Пояснительная записка </w:t>
      </w:r>
    </w:p>
    <w:p w14:paraId="1E998673" w14:textId="0E06CAFA" w:rsidR="00525714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Теоретический раздел</w:t>
      </w:r>
    </w:p>
    <w:p w14:paraId="35A59F2E" w14:textId="0052BEC7" w:rsidR="00525714" w:rsidRDefault="00525714" w:rsidP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</w:t>
      </w:r>
      <w:r w:rsidRPr="00525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Перечень устных тем</w:t>
      </w:r>
    </w:p>
    <w:p w14:paraId="0CB044ED" w14:textId="61336646" w:rsidR="00525714" w:rsidRDefault="00525714" w:rsidP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</w:t>
      </w:r>
      <w:r w:rsidRPr="00525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Перечень вопросов и заданий к зачету и экзамену</w:t>
      </w:r>
    </w:p>
    <w:p w14:paraId="00000012" w14:textId="6A4DD6F6" w:rsidR="00854AD7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478">
        <w:rPr>
          <w:color w:val="000000"/>
          <w:sz w:val="28"/>
          <w:szCs w:val="28"/>
        </w:rPr>
        <w:t xml:space="preserve"> Практический раздел </w:t>
      </w:r>
    </w:p>
    <w:p w14:paraId="00000013" w14:textId="795476CA" w:rsidR="00854AD7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478">
        <w:rPr>
          <w:color w:val="000000"/>
          <w:sz w:val="28"/>
          <w:szCs w:val="28"/>
        </w:rPr>
        <w:t xml:space="preserve">.1 </w:t>
      </w:r>
      <w:r w:rsidR="00C7582F">
        <w:rPr>
          <w:color w:val="000000"/>
          <w:sz w:val="28"/>
          <w:szCs w:val="28"/>
        </w:rPr>
        <w:t>Этикетное общение</w:t>
      </w:r>
    </w:p>
    <w:p w14:paraId="00000014" w14:textId="0BA5448E" w:rsidR="00854AD7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582F">
        <w:rPr>
          <w:color w:val="000000"/>
          <w:sz w:val="28"/>
          <w:szCs w:val="28"/>
        </w:rPr>
        <w:t>.2 Социально-личностное общение</w:t>
      </w:r>
    </w:p>
    <w:p w14:paraId="3C0EDC27" w14:textId="65636D33" w:rsidR="00C7582F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582F">
        <w:rPr>
          <w:color w:val="000000"/>
          <w:sz w:val="28"/>
          <w:szCs w:val="28"/>
        </w:rPr>
        <w:t>.3 Профессионально-трудовое общение</w:t>
      </w:r>
    </w:p>
    <w:p w14:paraId="2DE17488" w14:textId="533192A7" w:rsidR="00C7582F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718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582F">
        <w:rPr>
          <w:color w:val="000000"/>
          <w:sz w:val="28"/>
          <w:szCs w:val="28"/>
        </w:rPr>
        <w:t>.4 Социально-бытовое общение</w:t>
      </w:r>
    </w:p>
    <w:p w14:paraId="54DDD1C9" w14:textId="731149C7" w:rsidR="00C7582F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582F">
        <w:rPr>
          <w:color w:val="000000"/>
          <w:sz w:val="28"/>
          <w:szCs w:val="28"/>
        </w:rPr>
        <w:t>.5 Социально-культурное общение</w:t>
      </w:r>
    </w:p>
    <w:p w14:paraId="7F3AF3BA" w14:textId="683A4A55" w:rsidR="00C7582F" w:rsidRDefault="00525714" w:rsidP="00C75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582F">
        <w:rPr>
          <w:color w:val="000000"/>
          <w:sz w:val="28"/>
          <w:szCs w:val="28"/>
        </w:rPr>
        <w:t>.6 Социально-познавательное общение</w:t>
      </w:r>
    </w:p>
    <w:p w14:paraId="00000016" w14:textId="7B32581C" w:rsidR="00854AD7" w:rsidRDefault="00525714" w:rsidP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478">
        <w:rPr>
          <w:color w:val="000000"/>
          <w:sz w:val="28"/>
          <w:szCs w:val="28"/>
        </w:rPr>
        <w:t xml:space="preserve"> Контроль знаний </w:t>
      </w:r>
    </w:p>
    <w:p w14:paraId="5C0AD8DB" w14:textId="77777777" w:rsidR="00296B7B" w:rsidRDefault="00525714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4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6E3478">
        <w:rPr>
          <w:color w:val="000000"/>
          <w:sz w:val="28"/>
          <w:szCs w:val="28"/>
        </w:rPr>
        <w:t xml:space="preserve"> </w:t>
      </w:r>
      <w:r w:rsidR="00296B7B">
        <w:rPr>
          <w:color w:val="000000"/>
          <w:sz w:val="28"/>
          <w:szCs w:val="28"/>
        </w:rPr>
        <w:t>Образцы тестовых заданий по дисциплине</w:t>
      </w:r>
      <w:r>
        <w:rPr>
          <w:color w:val="000000"/>
          <w:sz w:val="28"/>
          <w:szCs w:val="28"/>
        </w:rPr>
        <w:t xml:space="preserve"> </w:t>
      </w:r>
    </w:p>
    <w:p w14:paraId="7736B112" w14:textId="77777777" w:rsidR="00296B7B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3.1.1 Этикетное общение</w:t>
      </w:r>
    </w:p>
    <w:p w14:paraId="5D669985" w14:textId="77777777" w:rsidR="00296B7B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3.1.2 Социально-личностное общение</w:t>
      </w:r>
    </w:p>
    <w:p w14:paraId="48211263" w14:textId="77777777" w:rsidR="00296B7B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3.1.3 Профессионально-трудовое общение</w:t>
      </w:r>
    </w:p>
    <w:p w14:paraId="2DACEC1E" w14:textId="77777777" w:rsidR="00296B7B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3.1.4 Социально-бытовое общение</w:t>
      </w:r>
    </w:p>
    <w:p w14:paraId="24899E80" w14:textId="77777777" w:rsidR="00296B7B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3.1.5 Социально-культурное общение</w:t>
      </w:r>
    </w:p>
    <w:p w14:paraId="00000018" w14:textId="58F9850A" w:rsidR="00854AD7" w:rsidRDefault="00296B7B" w:rsidP="0029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3.1.6 Социально-познавательное общение</w:t>
      </w:r>
      <w:r w:rsidR="00525714">
        <w:rPr>
          <w:color w:val="000000"/>
          <w:sz w:val="28"/>
          <w:szCs w:val="28"/>
        </w:rPr>
        <w:t xml:space="preserve">         </w:t>
      </w:r>
    </w:p>
    <w:p w14:paraId="0000001A" w14:textId="4C54F6B6" w:rsidR="00854AD7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478">
        <w:rPr>
          <w:color w:val="000000"/>
          <w:sz w:val="28"/>
          <w:szCs w:val="28"/>
        </w:rPr>
        <w:t xml:space="preserve"> Вспомогательный раздел </w:t>
      </w:r>
    </w:p>
    <w:p w14:paraId="0000001B" w14:textId="70062FDF" w:rsidR="00854AD7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6E3478">
        <w:rPr>
          <w:color w:val="000000"/>
          <w:sz w:val="28"/>
          <w:szCs w:val="28"/>
        </w:rPr>
        <w:t xml:space="preserve">.1 Учебная программа дисциплины </w:t>
      </w:r>
    </w:p>
    <w:p w14:paraId="0000001C" w14:textId="291F791F" w:rsidR="00854AD7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6E3478">
        <w:rPr>
          <w:color w:val="000000"/>
          <w:sz w:val="28"/>
          <w:szCs w:val="28"/>
        </w:rPr>
        <w:t>.2 Учебно-методическая карта</w:t>
      </w:r>
    </w:p>
    <w:p w14:paraId="0000001D" w14:textId="1B3C6C75" w:rsidR="00854AD7" w:rsidRDefault="00525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6E3478">
        <w:rPr>
          <w:color w:val="000000"/>
          <w:sz w:val="28"/>
          <w:szCs w:val="28"/>
        </w:rPr>
        <w:t xml:space="preserve">.3 Перечень рекомендуемой литературы </w:t>
      </w:r>
    </w:p>
    <w:p w14:paraId="0000001E" w14:textId="77777777" w:rsidR="00854AD7" w:rsidRDefault="00854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1F" w14:textId="77777777" w:rsidR="00854AD7" w:rsidRDefault="00854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54AD7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77905"/>
    <w:multiLevelType w:val="multilevel"/>
    <w:tmpl w:val="0136F334"/>
    <w:lvl w:ilvl="0">
      <w:start w:val="1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D7"/>
    <w:rsid w:val="00296B7B"/>
    <w:rsid w:val="00525714"/>
    <w:rsid w:val="005508E5"/>
    <w:rsid w:val="006E3478"/>
    <w:rsid w:val="00704AA0"/>
    <w:rsid w:val="00854AD7"/>
    <w:rsid w:val="00C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59CD"/>
  <w15:docId w15:val="{68F39CFC-E7DB-442E-940A-B0E2D89E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Body Text"/>
    <w:basedOn w:val="a"/>
    <w:pPr>
      <w:spacing w:after="120"/>
    </w:pPr>
  </w:style>
  <w:style w:type="character" w:customStyle="1" w:styleId="a7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pOa4s4+AqGK72UceocUPp+ejDQ==">AMUW2mU2fCiKxYDjQDAcR9SzGKU7hLx2eVhgJCGASgEEv+rGUeALxtKlexPhe+Rt4DR/Rzw2WBK0soo2dEVXigvK0DbDSIjfA8h/d8BR9BKOyNTK0Al7CiQ=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94417-85BD-4348-9998-CA50F56852BC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3FC4EAA8-BAD0-44D9-AEE5-AC9BD6CF6016}"/>
</file>

<file path=customXml/itemProps4.xml><?xml version="1.0" encoding="utf-8"?>
<ds:datastoreItem xmlns:ds="http://schemas.openxmlformats.org/officeDocument/2006/customXml" ds:itemID="{9B308D77-AE33-41D4-A337-CEE953090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dcterms:created xsi:type="dcterms:W3CDTF">2024-01-24T11:04:00Z</dcterms:created>
  <dcterms:modified xsi:type="dcterms:W3CDTF">2024-05-13T17:08:00Z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